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CD" w:rsidRDefault="003877CD" w:rsidP="003877CD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3877CD" w:rsidRDefault="003877CD" w:rsidP="003877CD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3877CD" w:rsidRDefault="003877CD" w:rsidP="003877CD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</w:t>
      </w:r>
      <w:r w:rsidR="001604C0">
        <w:rPr>
          <w:b/>
          <w:i/>
          <w:color w:val="000000" w:themeColor="text1"/>
        </w:rPr>
        <w:t>3</w:t>
      </w:r>
      <w:r>
        <w:rPr>
          <w:b/>
          <w:i/>
          <w:color w:val="000000" w:themeColor="text1"/>
        </w:rPr>
        <w:t>/01/2022 đến ngày 09/01/2022)</w:t>
      </w:r>
    </w:p>
    <w:p w:rsidR="003877CD" w:rsidRPr="00720842" w:rsidRDefault="003877CD" w:rsidP="003877CD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0"/>
        </w:rPr>
      </w:pPr>
      <w:r>
        <w:rPr>
          <w:b/>
          <w:i/>
          <w:color w:val="000000" w:themeColor="text1"/>
        </w:rPr>
        <w:t xml:space="preserve">  </w:t>
      </w:r>
    </w:p>
    <w:p w:rsidR="003877CD" w:rsidRDefault="003877CD" w:rsidP="003877CD">
      <w:pPr>
        <w:tabs>
          <w:tab w:val="left" w:pos="2758"/>
        </w:tabs>
        <w:outlineLvl w:val="0"/>
        <w:rPr>
          <w:b/>
          <w:i/>
          <w:color w:val="000000" w:themeColor="text1"/>
          <w:sz w:val="2"/>
        </w:rPr>
      </w:pPr>
    </w:p>
    <w:p w:rsidR="003877CD" w:rsidRDefault="003877CD" w:rsidP="003877CD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505"/>
      </w:tblGrid>
      <w:tr w:rsidR="003877CD" w:rsidRPr="00B970C7" w:rsidTr="00CC2756">
        <w:trPr>
          <w:trHeight w:val="4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B970C7" w:rsidRDefault="003877CD" w:rsidP="00CC27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B970C7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:rsidR="003877CD" w:rsidRPr="00B970C7" w:rsidRDefault="003877CD" w:rsidP="00CC2756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970C7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B970C7" w:rsidRDefault="003877CD" w:rsidP="00CC2756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970C7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3877CD" w:rsidRPr="00333868" w:rsidTr="00CC2756">
        <w:trPr>
          <w:trHeight w:val="33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Hai</w:t>
            </w:r>
          </w:p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03/01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F6A92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spacing w:val="-2"/>
              </w:rPr>
            </w:pPr>
            <w:r w:rsidRPr="00BF6A92">
              <w:rPr>
                <w:bCs/>
                <w:spacing w:val="-2"/>
              </w:rPr>
              <w:t>- Nghỉ bù Tết dương lịch</w:t>
            </w:r>
          </w:p>
        </w:tc>
      </w:tr>
      <w:tr w:rsidR="003877CD" w:rsidRPr="00333868" w:rsidTr="00CC2756">
        <w:trPr>
          <w:trHeight w:val="37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04/01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F6A92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spacing w:val="-2"/>
              </w:rPr>
            </w:pPr>
            <w:r w:rsidRPr="00BF6A92">
              <w:rPr>
                <w:bCs/>
                <w:spacing w:val="-2"/>
              </w:rPr>
              <w:t>- Lãnh đạo UBND huyện Hội ý (</w:t>
            </w:r>
            <w:r w:rsidRPr="00BF6A92">
              <w:rPr>
                <w:bCs/>
                <w:i/>
                <w:spacing w:val="-2"/>
              </w:rPr>
              <w:t>CVP cùng dự</w:t>
            </w:r>
            <w:r w:rsidRPr="00BF6A92">
              <w:rPr>
                <w:bCs/>
                <w:spacing w:val="-2"/>
              </w:rPr>
              <w:t>)</w:t>
            </w:r>
          </w:p>
        </w:tc>
      </w:tr>
      <w:tr w:rsidR="003877CD" w:rsidRPr="00333868" w:rsidTr="00CC2756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333868" w:rsidRDefault="003877CD" w:rsidP="00CC2756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7CD" w:rsidRPr="00BF6A92" w:rsidRDefault="003877CD" w:rsidP="00CC2756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F6A92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CD" w:rsidRPr="00BF6A92" w:rsidRDefault="003877CD" w:rsidP="00CC2756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 w:rsidRPr="00BF6A92">
              <w:rPr>
                <w:rFonts w:eastAsia="Calibri"/>
                <w:spacing w:val="-6"/>
              </w:rPr>
              <w:t xml:space="preserve">- 15h: Đ/c Tuấn làm việc với Phòng Nông nghiệp và PTNT 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 w:rsidRPr="00BF6A92">
              <w:rPr>
                <w:rFonts w:eastAsia="Calibri"/>
                <w:spacing w:val="-6"/>
              </w:rPr>
              <w:t>- Đ/c Hồng dự họp tại Bộ chỉ huy Quân sự tỉnh về xây dựng SCH diễn tập KVPT huyện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rFonts w:eastAsia="Calibri"/>
                <w:i/>
                <w:spacing w:val="-6"/>
              </w:rPr>
            </w:pPr>
            <w:r w:rsidRPr="00BF6A92">
              <w:rPr>
                <w:rFonts w:eastAsia="Calibri"/>
                <w:spacing w:val="-6"/>
              </w:rPr>
              <w:t xml:space="preserve">- Họp tại UBND </w:t>
            </w:r>
            <w:r w:rsidRPr="00BF6A92">
              <w:rPr>
                <w:bCs/>
                <w:spacing w:val="-4"/>
              </w:rPr>
              <w:t>về phương án thí điểm thực hiện chương trình tham quan du lịch “Khám phá Quảng Bình trong điều kiện bình thường mới” (</w:t>
            </w:r>
            <w:r w:rsidRPr="00BF6A92">
              <w:rPr>
                <w:bCs/>
                <w:i/>
                <w:spacing w:val="-4"/>
              </w:rPr>
              <w:t>dự kiến)</w:t>
            </w:r>
          </w:p>
        </w:tc>
      </w:tr>
      <w:tr w:rsidR="003877CD" w:rsidRPr="00333868" w:rsidTr="00CC2756">
        <w:trPr>
          <w:trHeight w:val="32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F6A92">
              <w:rPr>
                <w:b/>
                <w:i/>
                <w:color w:val="000000" w:themeColor="text1"/>
                <w:spacing w:val="-8"/>
              </w:rPr>
              <w:t>Cả ngày:</w:t>
            </w:r>
          </w:p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F6A92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877CD" w:rsidRPr="00BF6A92" w:rsidRDefault="003877CD" w:rsidP="00CC2756">
            <w:pPr>
              <w:spacing w:line="256" w:lineRule="auto"/>
              <w:jc w:val="both"/>
              <w:rPr>
                <w:rFonts w:eastAsia="Calibri"/>
              </w:rPr>
            </w:pPr>
            <w:r w:rsidRPr="00BF6A92">
              <w:rPr>
                <w:rFonts w:eastAsia="Calibri"/>
              </w:rPr>
              <w:t>- Đ/c Tuấn dự Hội nghị trực tuyến của Chính phủ triển khai nhiệm vụ năm 2022 tại UBND tỉnh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spacing w:val="-2"/>
              </w:rPr>
            </w:pPr>
            <w:r w:rsidRPr="00BF6A92">
              <w:rPr>
                <w:bCs/>
                <w:spacing w:val="-2"/>
              </w:rPr>
              <w:t>- Lãnh đạo UBND huyện tiếp công dân định kỳ tháng 01/2022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spacing w:val="-2"/>
              </w:rPr>
            </w:pPr>
            <w:r w:rsidRPr="00BF6A92">
              <w:rPr>
                <w:bCs/>
                <w:spacing w:val="-2"/>
              </w:rPr>
              <w:t>- Đ/c Hồng làm việc với Phòng Lao động TBXH và Bưu điện huyện tại Phòng họp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i/>
                <w:spacing w:val="-2"/>
              </w:rPr>
            </w:pPr>
            <w:r w:rsidRPr="00BF6A92">
              <w:rPr>
                <w:bCs/>
                <w:spacing w:val="-2"/>
              </w:rPr>
              <w:t>- Dự họp tại Công an tỉnh (</w:t>
            </w:r>
            <w:r w:rsidRPr="00BF6A92">
              <w:rPr>
                <w:bCs/>
                <w:i/>
                <w:spacing w:val="-2"/>
              </w:rPr>
              <w:t>theo GM)</w:t>
            </w:r>
          </w:p>
        </w:tc>
      </w:tr>
      <w:tr w:rsidR="003877CD" w:rsidRPr="00333868" w:rsidTr="00CC2756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333868" w:rsidRDefault="003877CD" w:rsidP="00CC275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F6A92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BF6A92">
              <w:rPr>
                <w:bCs/>
                <w:color w:val="000000" w:themeColor="text1"/>
                <w:spacing w:val="-2"/>
              </w:rPr>
              <w:t>- Đ/c Hồng dự HN trực tuyến tổng kết công tác GD QPAN tại BCH QS tỉnh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BF6A92">
              <w:rPr>
                <w:bCs/>
                <w:color w:val="000000" w:themeColor="text1"/>
                <w:spacing w:val="-2"/>
              </w:rPr>
              <w:t>- Làm việc với Tổ chức AEP</w:t>
            </w:r>
            <w:r>
              <w:rPr>
                <w:bCs/>
                <w:color w:val="000000" w:themeColor="text1"/>
                <w:spacing w:val="-2"/>
              </w:rPr>
              <w:t>D</w:t>
            </w:r>
            <w:r w:rsidRPr="00BF6A92">
              <w:rPr>
                <w:bCs/>
                <w:color w:val="000000" w:themeColor="text1"/>
                <w:spacing w:val="-2"/>
              </w:rPr>
              <w:t xml:space="preserve"> tại Phòng họp (</w:t>
            </w:r>
            <w:r w:rsidRPr="00BF6A92">
              <w:rPr>
                <w:bCs/>
                <w:i/>
                <w:color w:val="000000" w:themeColor="text1"/>
                <w:spacing w:val="-2"/>
              </w:rPr>
              <w:t>theo GM)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i/>
                <w:color w:val="000000" w:themeColor="text1"/>
                <w:spacing w:val="-2"/>
              </w:rPr>
            </w:pPr>
            <w:r w:rsidRPr="00BF6A92">
              <w:rPr>
                <w:bCs/>
                <w:color w:val="000000" w:themeColor="text1"/>
                <w:spacing w:val="-2"/>
              </w:rPr>
              <w:t>- Họp tại Ngân hàng chính sách xã hội tỉnh (</w:t>
            </w:r>
            <w:r w:rsidRPr="00BF6A92">
              <w:rPr>
                <w:bCs/>
                <w:i/>
                <w:color w:val="000000" w:themeColor="text1"/>
                <w:spacing w:val="-2"/>
              </w:rPr>
              <w:t>theo GM)</w:t>
            </w:r>
          </w:p>
        </w:tc>
      </w:tr>
      <w:tr w:rsidR="003877CD" w:rsidRPr="00333868" w:rsidTr="00CC2756">
        <w:trPr>
          <w:trHeight w:val="33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06/01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BF6A92">
              <w:rPr>
                <w:b/>
                <w:i/>
                <w:color w:val="000000" w:themeColor="text1"/>
                <w:spacing w:val="-8"/>
              </w:rPr>
              <w:t>Sáng</w:t>
            </w:r>
            <w:r w:rsidRPr="00BF6A92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BF6A92">
              <w:rPr>
                <w:bCs/>
                <w:color w:val="000000" w:themeColor="text1"/>
                <w:spacing w:val="-2"/>
              </w:rPr>
              <w:t xml:space="preserve">- Đ/c Tuấn dự </w:t>
            </w:r>
            <w:r w:rsidRPr="00BF6A92">
              <w:rPr>
                <w:bCs/>
                <w:spacing w:val="-4"/>
              </w:rPr>
              <w:t>Hội nghị tổng kết trực tuyến ngành tài chính tại UBND tỉnh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BF6A92">
              <w:rPr>
                <w:bCs/>
                <w:color w:val="000000" w:themeColor="text1"/>
                <w:spacing w:val="-2"/>
              </w:rPr>
              <w:t>- Đ/c Hồng làm việc với Trưởng các ngành: Quân sự, Y tế, Bệnh viện ĐK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BF6A92">
              <w:rPr>
                <w:bCs/>
                <w:color w:val="000000" w:themeColor="text1"/>
                <w:spacing w:val="-2"/>
              </w:rPr>
              <w:t xml:space="preserve">- </w:t>
            </w:r>
            <w:r w:rsidRPr="00BF6A92">
              <w:rPr>
                <w:bCs/>
                <w:spacing w:val="-4"/>
              </w:rPr>
              <w:t xml:space="preserve">Dự Lễ Khai trương trung tâm giám sát, điều hành đô thị thông minh thành phố Đồng Hới </w:t>
            </w:r>
            <w:r w:rsidRPr="00BF6A92">
              <w:rPr>
                <w:bCs/>
                <w:color w:val="000000" w:themeColor="text1"/>
                <w:spacing w:val="-2"/>
              </w:rPr>
              <w:t>(</w:t>
            </w:r>
            <w:r w:rsidRPr="00BF6A92">
              <w:rPr>
                <w:bCs/>
                <w:i/>
                <w:color w:val="000000" w:themeColor="text1"/>
                <w:spacing w:val="-2"/>
              </w:rPr>
              <w:t>theo GM)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i/>
                <w:color w:val="000000" w:themeColor="text1"/>
                <w:spacing w:val="-2"/>
              </w:rPr>
            </w:pPr>
            <w:r w:rsidRPr="00BF6A92">
              <w:rPr>
                <w:bCs/>
                <w:color w:val="000000" w:themeColor="text1"/>
                <w:spacing w:val="-2"/>
              </w:rPr>
              <w:t>- Dự Hội nghị triển khai nhiệm vụ của Liên minh Hợp tác xã (</w:t>
            </w:r>
            <w:r w:rsidRPr="00BF6A92">
              <w:rPr>
                <w:bCs/>
                <w:i/>
                <w:color w:val="000000" w:themeColor="text1"/>
                <w:spacing w:val="-2"/>
              </w:rPr>
              <w:t>theo GM)</w:t>
            </w:r>
          </w:p>
          <w:p w:rsidR="003877CD" w:rsidRPr="00BF6A92" w:rsidRDefault="003877CD" w:rsidP="00CC2756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BF6A92">
              <w:rPr>
                <w:bCs/>
                <w:color w:val="000000" w:themeColor="text1"/>
                <w:spacing w:val="-2"/>
              </w:rPr>
              <w:t xml:space="preserve">- Dự </w:t>
            </w:r>
            <w:r w:rsidRPr="00BF6A92">
              <w:rPr>
                <w:bCs/>
                <w:spacing w:val="-4"/>
              </w:rPr>
              <w:t xml:space="preserve">HN tổng kết trực tuyến ngành Văn hóa, TT&amp;DL tại tỉnh </w:t>
            </w:r>
            <w:r w:rsidRPr="00BF6A92">
              <w:rPr>
                <w:bCs/>
                <w:color w:val="000000" w:themeColor="text1"/>
                <w:spacing w:val="-2"/>
              </w:rPr>
              <w:t>(</w:t>
            </w:r>
            <w:r w:rsidRPr="00BF6A92">
              <w:rPr>
                <w:bCs/>
                <w:i/>
                <w:color w:val="000000" w:themeColor="text1"/>
                <w:spacing w:val="-2"/>
              </w:rPr>
              <w:t>theo GM)</w:t>
            </w:r>
          </w:p>
        </w:tc>
      </w:tr>
      <w:tr w:rsidR="003877CD" w:rsidRPr="00333868" w:rsidTr="00CC275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333868" w:rsidRDefault="003877CD" w:rsidP="00CC2756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F6A92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BF6A92">
              <w:rPr>
                <w:bCs/>
                <w:color w:val="000000" w:themeColor="text1"/>
                <w:spacing w:val="-2"/>
              </w:rPr>
              <w:t>- Đ/c Tuấn dự Hội nghị UBND tỉnh triển khai Nghị quyết của Chính phủ và Nghị quyết HĐND tỉnh về KTXH và NSNN năm 2022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BF6A92">
              <w:rPr>
                <w:bCs/>
                <w:color w:val="000000" w:themeColor="text1"/>
                <w:spacing w:val="-2"/>
              </w:rPr>
              <w:t xml:space="preserve">- Đ/c Hồng dự Hội nghị BĐDHĐQT Ngân hàng CSXH huyện tại Hội trường  </w:t>
            </w:r>
          </w:p>
        </w:tc>
      </w:tr>
      <w:tr w:rsidR="003877CD" w:rsidRPr="00333868" w:rsidTr="00CC2756">
        <w:trPr>
          <w:trHeight w:val="304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F6A92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877CD" w:rsidRPr="00BF6A92" w:rsidRDefault="003877CD" w:rsidP="00CC2756">
            <w:pPr>
              <w:spacing w:line="256" w:lineRule="auto"/>
              <w:jc w:val="both"/>
              <w:rPr>
                <w:rFonts w:eastAsia="Calibri"/>
              </w:rPr>
            </w:pPr>
            <w:r w:rsidRPr="00BF6A92">
              <w:rPr>
                <w:rFonts w:eastAsia="Calibri"/>
              </w:rPr>
              <w:t>- Đ/c Tuấn, đ/c Minh dự Hội nghị triển khai nhiệm vụ Quốc phòng - An ninh năm 2022 tại Hội trường UBND xã Trung Trạch</w:t>
            </w:r>
          </w:p>
          <w:p w:rsidR="003877CD" w:rsidRPr="00BF6A92" w:rsidRDefault="003877CD" w:rsidP="00CC2756">
            <w:pPr>
              <w:jc w:val="both"/>
              <w:rPr>
                <w:bCs/>
                <w:spacing w:val="-4"/>
              </w:rPr>
            </w:pPr>
            <w:r w:rsidRPr="00BF6A92">
              <w:rPr>
                <w:bCs/>
                <w:spacing w:val="-4"/>
              </w:rPr>
              <w:t>- Đ/c Hồng dự Hội nghị triển khai nhiệm vụ của Sở Lao động TBXH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spacing w:val="-4"/>
              </w:rPr>
            </w:pPr>
            <w:r w:rsidRPr="00BF6A92">
              <w:rPr>
                <w:rFonts w:eastAsia="Calibri"/>
              </w:rPr>
              <w:t xml:space="preserve">- Dự Hội nghị </w:t>
            </w:r>
            <w:r w:rsidRPr="00BF6A92">
              <w:rPr>
                <w:bCs/>
                <w:spacing w:val="-4"/>
              </w:rPr>
              <w:t xml:space="preserve">triển khai nhiệm vụ của Sở Tài nguyên MT </w:t>
            </w:r>
            <w:r w:rsidRPr="00BF6A92">
              <w:rPr>
                <w:bCs/>
                <w:color w:val="000000" w:themeColor="text1"/>
                <w:spacing w:val="-2"/>
              </w:rPr>
              <w:t>(</w:t>
            </w:r>
            <w:r w:rsidRPr="00BF6A92">
              <w:rPr>
                <w:bCs/>
                <w:i/>
                <w:color w:val="000000" w:themeColor="text1"/>
                <w:spacing w:val="-2"/>
              </w:rPr>
              <w:t>theo GM)</w:t>
            </w:r>
          </w:p>
          <w:p w:rsidR="003877CD" w:rsidRPr="00BF6A92" w:rsidRDefault="003877CD" w:rsidP="00CC2756">
            <w:pPr>
              <w:jc w:val="both"/>
              <w:rPr>
                <w:bCs/>
                <w:i/>
                <w:color w:val="000000" w:themeColor="text1"/>
                <w:spacing w:val="-2"/>
              </w:rPr>
            </w:pPr>
            <w:r w:rsidRPr="00BF6A92">
              <w:rPr>
                <w:bCs/>
                <w:spacing w:val="-4"/>
              </w:rPr>
              <w:t>- Dự Hội nghị triển khai nhiệm vụ của Sở Công Thương (</w:t>
            </w:r>
            <w:r w:rsidRPr="00BF6A92">
              <w:rPr>
                <w:bCs/>
                <w:i/>
                <w:spacing w:val="-4"/>
              </w:rPr>
              <w:t>theo GM)</w:t>
            </w:r>
          </w:p>
        </w:tc>
      </w:tr>
      <w:tr w:rsidR="003877CD" w:rsidRPr="00333868" w:rsidTr="00CC2756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333868" w:rsidRDefault="003877CD" w:rsidP="00CC275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F6A92">
              <w:rPr>
                <w:b/>
                <w:i/>
                <w:color w:val="000000" w:themeColor="text1"/>
                <w:spacing w:val="-8"/>
              </w:rPr>
              <w:t>Chiều:</w:t>
            </w:r>
          </w:p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BF6A92">
              <w:rPr>
                <w:bCs/>
                <w:color w:val="000000" w:themeColor="text1"/>
                <w:spacing w:val="-2"/>
              </w:rPr>
              <w:t>- Lãnh đạo UBND huyện, đ/c Minh dự Hội nghị triển khai Nghị quyết HĐND huyện về KTXH và NSNN năm 2022 tại Hội trường GD&amp;ĐT</w:t>
            </w:r>
          </w:p>
        </w:tc>
      </w:tr>
      <w:tr w:rsidR="003877CD" w:rsidRPr="00333868" w:rsidTr="00CC2756">
        <w:trPr>
          <w:trHeight w:val="6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T.Bảy</w:t>
            </w:r>
          </w:p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08/01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877CD" w:rsidRPr="00E0291D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12"/>
              </w:rPr>
            </w:pPr>
          </w:p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F6A92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877CD" w:rsidRPr="00E0291D" w:rsidRDefault="003877CD" w:rsidP="00CC2756">
            <w:pPr>
              <w:spacing w:line="256" w:lineRule="auto"/>
              <w:jc w:val="both"/>
              <w:rPr>
                <w:sz w:val="12"/>
              </w:rPr>
            </w:pPr>
            <w:r>
              <w:t xml:space="preserve">  </w:t>
            </w:r>
          </w:p>
          <w:p w:rsidR="003877CD" w:rsidRPr="00BF6A92" w:rsidRDefault="003877CD" w:rsidP="00CC2756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  <w:r w:rsidRPr="00BF6A92">
              <w:t>- Trực Văn phòng (</w:t>
            </w:r>
            <w:r w:rsidRPr="00BF6A92">
              <w:rPr>
                <w:i/>
              </w:rPr>
              <w:t>đ/c</w:t>
            </w:r>
            <w:r>
              <w:rPr>
                <w:i/>
              </w:rPr>
              <w:t xml:space="preserve"> Lâm</w:t>
            </w:r>
            <w:r w:rsidRPr="00BF6A92">
              <w:rPr>
                <w:i/>
              </w:rPr>
              <w:t>)</w:t>
            </w:r>
          </w:p>
        </w:tc>
      </w:tr>
      <w:tr w:rsidR="003877CD" w:rsidRPr="00333868" w:rsidTr="00CC2756">
        <w:trPr>
          <w:trHeight w:val="50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3877CD" w:rsidRPr="00333868" w:rsidRDefault="003877CD" w:rsidP="00CC275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09/01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77CD" w:rsidRPr="00BF6A92" w:rsidRDefault="003877CD" w:rsidP="00CC275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BF6A92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7CD" w:rsidRPr="00BF6A92" w:rsidRDefault="003877CD" w:rsidP="00CC275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BF6A92">
              <w:rPr>
                <w:color w:val="000000" w:themeColor="text1"/>
              </w:rPr>
              <w:t xml:space="preserve">- Trực Văn phòng </w:t>
            </w:r>
            <w:r w:rsidRPr="00BF6A92">
              <w:rPr>
                <w:i/>
                <w:color w:val="000000" w:themeColor="text1"/>
              </w:rPr>
              <w:t xml:space="preserve">(đ/c </w:t>
            </w:r>
            <w:r w:rsidRPr="00BF6A92">
              <w:rPr>
                <w:i/>
              </w:rPr>
              <w:t>Hải Hà</w:t>
            </w:r>
            <w:r w:rsidRPr="00BF6A92">
              <w:rPr>
                <w:i/>
                <w:color w:val="000000" w:themeColor="text1"/>
              </w:rPr>
              <w:t>)</w:t>
            </w:r>
          </w:p>
        </w:tc>
      </w:tr>
    </w:tbl>
    <w:p w:rsidR="003877CD" w:rsidRDefault="003877CD" w:rsidP="003877CD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:rsidR="003877CD" w:rsidRDefault="003877CD" w:rsidP="003877CD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3877CD" w:rsidRDefault="003877CD" w:rsidP="003877CD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3877CD" w:rsidRDefault="003877CD" w:rsidP="003877CD">
      <w:pPr>
        <w:tabs>
          <w:tab w:val="left" w:pos="7121"/>
        </w:tabs>
        <w:jc w:val="right"/>
        <w:rPr>
          <w:b/>
          <w:color w:val="000000" w:themeColor="text1"/>
          <w:sz w:val="18"/>
          <w:szCs w:val="26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3877CD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F3AE3"/>
    <w:rsid w:val="001246CC"/>
    <w:rsid w:val="001533DE"/>
    <w:rsid w:val="001604C0"/>
    <w:rsid w:val="00167D2F"/>
    <w:rsid w:val="0018641A"/>
    <w:rsid w:val="001D2859"/>
    <w:rsid w:val="002148A3"/>
    <w:rsid w:val="00256BCE"/>
    <w:rsid w:val="00290527"/>
    <w:rsid w:val="003877CD"/>
    <w:rsid w:val="003C4595"/>
    <w:rsid w:val="003F03B2"/>
    <w:rsid w:val="004447DF"/>
    <w:rsid w:val="00555D71"/>
    <w:rsid w:val="0059227A"/>
    <w:rsid w:val="005C50F1"/>
    <w:rsid w:val="005E4EFA"/>
    <w:rsid w:val="00601D7F"/>
    <w:rsid w:val="0064435B"/>
    <w:rsid w:val="00672D72"/>
    <w:rsid w:val="00692194"/>
    <w:rsid w:val="006A37EC"/>
    <w:rsid w:val="00751E3B"/>
    <w:rsid w:val="007B622C"/>
    <w:rsid w:val="00803CBB"/>
    <w:rsid w:val="00863761"/>
    <w:rsid w:val="00936810"/>
    <w:rsid w:val="0098410C"/>
    <w:rsid w:val="009B66EC"/>
    <w:rsid w:val="00AF6E8A"/>
    <w:rsid w:val="00B354D9"/>
    <w:rsid w:val="00B370F5"/>
    <w:rsid w:val="00B565FA"/>
    <w:rsid w:val="00C77058"/>
    <w:rsid w:val="00C97524"/>
    <w:rsid w:val="00CA4F9D"/>
    <w:rsid w:val="00CB108B"/>
    <w:rsid w:val="00CB74A0"/>
    <w:rsid w:val="00D10055"/>
    <w:rsid w:val="00D74915"/>
    <w:rsid w:val="00D93B35"/>
    <w:rsid w:val="00D94CF7"/>
    <w:rsid w:val="00DF143C"/>
    <w:rsid w:val="00EB22E2"/>
    <w:rsid w:val="00ED344C"/>
    <w:rsid w:val="00F75B07"/>
    <w:rsid w:val="00F9460F"/>
    <w:rsid w:val="00FB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2022-01-04T03:39:00Z</cp:lastPrinted>
  <dcterms:created xsi:type="dcterms:W3CDTF">2021-08-16T07:22:00Z</dcterms:created>
  <dcterms:modified xsi:type="dcterms:W3CDTF">2022-01-06T04:33:00Z</dcterms:modified>
</cp:coreProperties>
</file>