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2191" w14:textId="77777777" w:rsidR="008714AA" w:rsidRDefault="008714AA" w:rsidP="008714A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6BEA9CA" w14:textId="77777777" w:rsidR="008714AA" w:rsidRDefault="008714AA" w:rsidP="008714A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B849CB9" w14:textId="77777777" w:rsidR="008714AA" w:rsidRDefault="008714AA" w:rsidP="008714A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6"/>
          <w:szCs w:val="6"/>
        </w:rPr>
        <w:t xml:space="preserve">   </w:t>
      </w:r>
    </w:p>
    <w:p w14:paraId="697D4616" w14:textId="77777777" w:rsidR="008714AA" w:rsidRDefault="008714AA" w:rsidP="008714AA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5F6B4E1" w14:textId="77777777" w:rsidR="008714AA" w:rsidRDefault="008714AA" w:rsidP="008714A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6485CB04" w14:textId="77777777" w:rsidR="008714AA" w:rsidRDefault="008714AA" w:rsidP="008714A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23/5/2022 đến ngày 29/5/2022)</w:t>
      </w:r>
    </w:p>
    <w:p w14:paraId="7BCA49E4" w14:textId="77777777" w:rsidR="008714AA" w:rsidRPr="00E33391" w:rsidRDefault="008714AA" w:rsidP="008714AA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8714AA" w14:paraId="17B2F60E" w14:textId="77777777" w:rsidTr="009D6530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B02F" w14:textId="77777777" w:rsidR="008714AA" w:rsidRDefault="008714AA" w:rsidP="009D653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7C50B464" w14:textId="77777777" w:rsidR="008714AA" w:rsidRDefault="008714AA" w:rsidP="009D6530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ECF" w14:textId="77777777" w:rsidR="008714AA" w:rsidRDefault="008714AA" w:rsidP="009D6530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8714AA" w14:paraId="2CB2B1FA" w14:textId="77777777" w:rsidTr="009D6530">
        <w:trPr>
          <w:trHeight w:val="3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3C2B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</w:rPr>
              <w:t>Hai</w:t>
            </w:r>
          </w:p>
          <w:p w14:paraId="698F2997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3B7C3E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1A3010" w14:textId="77777777" w:rsidR="008714AA" w:rsidRPr="0080288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GPMB Dự án Đường ven biển tại Phòng họp</w:t>
            </w:r>
          </w:p>
        </w:tc>
      </w:tr>
      <w:tr w:rsidR="008714AA" w14:paraId="52330FB8" w14:textId="77777777" w:rsidTr="009D6530">
        <w:trPr>
          <w:trHeight w:val="5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8754" w14:textId="77777777" w:rsidR="008714AA" w:rsidRDefault="008714AA" w:rsidP="009D653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EE949C" w14:textId="77777777" w:rsidR="008714AA" w:rsidRPr="0080288A" w:rsidRDefault="008714AA" w:rsidP="009D6530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D826" w14:textId="77777777" w:rsidR="008714AA" w:rsidRDefault="008714AA" w:rsidP="009D6530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Thường trực Huyện uỷ</w:t>
            </w:r>
          </w:p>
          <w:p w14:paraId="40BBFB7A" w14:textId="77777777" w:rsidR="008714AA" w:rsidRDefault="008714AA" w:rsidP="009D6530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với cá nhân vi phạm đất đai tại Phòng họp</w:t>
            </w:r>
          </w:p>
          <w:p w14:paraId="06AB50B7" w14:textId="77777777" w:rsidR="008714AA" w:rsidRDefault="008714AA" w:rsidP="009D6530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họp tại UBND tỉnh về công tác chuẩn bị Lễ kỷ niệm 65 năm Bác Hồ về thăm Quảng Bình</w:t>
            </w:r>
          </w:p>
          <w:p w14:paraId="75442457" w14:textId="77777777" w:rsidR="008714AA" w:rsidRPr="0080288A" w:rsidRDefault="008714AA" w:rsidP="009D6530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Phúc Trạch</w:t>
            </w:r>
          </w:p>
        </w:tc>
      </w:tr>
      <w:tr w:rsidR="008714AA" w14:paraId="10BD4768" w14:textId="77777777" w:rsidTr="009D6530">
        <w:trPr>
          <w:trHeight w:val="3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F843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69B6E3D3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4F0C6A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9C1486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dự Hội nghị tổng kết công tác tuyển quân tại UBND tỉnh</w:t>
            </w:r>
          </w:p>
          <w:p w14:paraId="2DCC469A" w14:textId="77777777" w:rsidR="008714AA" w:rsidRPr="0080288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với Bộ Chỉ huy Quân sự tỉnh tại Phòng họp</w:t>
            </w:r>
          </w:p>
        </w:tc>
      </w:tr>
      <w:tr w:rsidR="008714AA" w14:paraId="2595486E" w14:textId="77777777" w:rsidTr="009D6530">
        <w:trPr>
          <w:trHeight w:val="3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22DE" w14:textId="77777777" w:rsidR="008714AA" w:rsidRDefault="008714AA" w:rsidP="009D653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6B806F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D760" w14:textId="77777777" w:rsidR="008714AA" w:rsidRPr="007D373F" w:rsidRDefault="008714AA" w:rsidP="009D6530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Hồng họp BCĐ thi tuyển sinh lớp 10 và thi tuyển THPT tại tỉnh</w:t>
            </w:r>
          </w:p>
        </w:tc>
      </w:tr>
      <w:tr w:rsidR="008714AA" w14:paraId="6929A033" w14:textId="77777777" w:rsidTr="009D6530">
        <w:trPr>
          <w:trHeight w:val="3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7388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3E4524DD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A400E2" w14:textId="77777777" w:rsidR="008714A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7C2CCB3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33A667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Ban KTXH HĐND huyện giám sát tại Nam Trạch, Hưng Trạch</w:t>
            </w:r>
          </w:p>
          <w:p w14:paraId="038379D0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dự làm việc của Thường trực Huyện uỷ với đồng chí Nguyễn Công Huấn - Phó Chủ tịch Thường trực HĐND tỉnh tại Huyện uỷ</w:t>
            </w:r>
          </w:p>
          <w:p w14:paraId="65E4E379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với các ngành, địa phương về công tác cấp nước sạch tại Phòng họp</w:t>
            </w:r>
          </w:p>
          <w:p w14:paraId="18F77AAB" w14:textId="77777777" w:rsidR="008714AA" w:rsidRPr="00662831" w:rsidRDefault="008714AA" w:rsidP="009D6530">
            <w:pPr>
              <w:spacing w:after="20"/>
              <w:jc w:val="both"/>
              <w:rPr>
                <w:bCs/>
                <w:i/>
                <w:iCs/>
                <w:spacing w:val="-2"/>
              </w:rPr>
            </w:pPr>
            <w:r>
              <w:rPr>
                <w:bCs/>
                <w:spacing w:val="-2"/>
              </w:rPr>
              <w:t>- Dự Lễ mít tinh hưởng ứng Ngày thế giới không khói thuốc lá và Tuần Lễ Quốc gia không khói thuốc lá 25-31/5/2022 (</w:t>
            </w:r>
            <w:r>
              <w:rPr>
                <w:bCs/>
                <w:i/>
                <w:iCs/>
                <w:spacing w:val="-2"/>
              </w:rPr>
              <w:t>theo GM)</w:t>
            </w:r>
          </w:p>
        </w:tc>
      </w:tr>
      <w:tr w:rsidR="008714AA" w14:paraId="085D4650" w14:textId="77777777" w:rsidTr="009D6530">
        <w:trPr>
          <w:trHeight w:val="3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990" w14:textId="77777777" w:rsidR="008714AA" w:rsidRDefault="008714AA" w:rsidP="009D653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22BEE0" w14:textId="77777777" w:rsidR="008714A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 xml:space="preserve">Chiều: </w:t>
            </w:r>
          </w:p>
          <w:p w14:paraId="29017111" w14:textId="77777777" w:rsidR="008714A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375B5CE9" w14:textId="77777777" w:rsidR="008714A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47083847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Tối: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C945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Hồng làm việc với Đoàn giám sát Quy chế dân chủ tỉnh tại Huyện uỷ</w:t>
            </w:r>
          </w:p>
          <w:p w14:paraId="0C2D2EDE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chuyển đổi chợ Thanh Hà tại Phòng họp</w:t>
            </w:r>
          </w:p>
          <w:p w14:paraId="3C6BA31C" w14:textId="77777777" w:rsidR="008714AA" w:rsidRPr="006C08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sự kiện truyền thông cộng đồng về di cư an toàn và phòng ngừa di cư trái phép tại Nhân Trạch</w:t>
            </w:r>
          </w:p>
        </w:tc>
      </w:tr>
      <w:tr w:rsidR="008714AA" w14:paraId="22CD5A8A" w14:textId="77777777" w:rsidTr="009D6530">
        <w:trPr>
          <w:trHeight w:val="3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1611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43DE946B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26/5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F0ABA8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80288A">
              <w:rPr>
                <w:b/>
                <w:i/>
                <w:spacing w:val="-8"/>
              </w:rPr>
              <w:t>Sáng</w:t>
            </w:r>
            <w:r w:rsidRPr="0080288A"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F61D41" w14:textId="77777777" w:rsidR="008714AA" w:rsidRDefault="008714AA" w:rsidP="009D6530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Tuấn, đ/c Thanh họp BCĐ Dự án cao tốc Bắc Nam và BCĐ Dự án đường ven biển tại UBND tỉnh</w:t>
            </w:r>
          </w:p>
          <w:p w14:paraId="47CD1C8E" w14:textId="77777777" w:rsidR="008714AA" w:rsidRPr="0036673C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 w:rsidRPr="00872A03">
              <w:rPr>
                <w:rFonts w:eastAsia="Calibri"/>
              </w:rPr>
              <w:t>- Đ/c Thuỷ, đ/c Minh dự Hội nghị Liên tịch chuẩn bị kỳ họp HĐND huyện tại Phòng họp</w:t>
            </w:r>
            <w:r>
              <w:rPr>
                <w:bCs/>
                <w:spacing w:val="-2"/>
              </w:rPr>
              <w:t xml:space="preserve"> </w:t>
            </w:r>
          </w:p>
        </w:tc>
      </w:tr>
      <w:tr w:rsidR="008714AA" w14:paraId="2546828C" w14:textId="77777777" w:rsidTr="009D6530">
        <w:trPr>
          <w:trHeight w:val="3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29A3" w14:textId="77777777" w:rsidR="008714AA" w:rsidRDefault="008714AA" w:rsidP="009D653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53353" w14:textId="77777777" w:rsidR="008714AA" w:rsidRPr="00C43B42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C43B42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EBA37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Minh, đ/c Thuỷ họp Ban Thường vụ Huyện uỷ</w:t>
            </w:r>
          </w:p>
          <w:p w14:paraId="482A9943" w14:textId="77777777" w:rsidR="008714AA" w:rsidRPr="00C43B42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Phú Định về công tác GPMB cao tốc Bắc Nam</w:t>
            </w:r>
          </w:p>
        </w:tc>
      </w:tr>
      <w:tr w:rsidR="008714AA" w14:paraId="43C4BF91" w14:textId="77777777" w:rsidTr="009D6530">
        <w:trPr>
          <w:trHeight w:val="30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FB38" w14:textId="77777777" w:rsidR="008714AA" w:rsidRPr="00F90392" w:rsidRDefault="008714AA" w:rsidP="009D6530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F90392">
              <w:rPr>
                <w:b/>
                <w:spacing w:val="-8"/>
                <w:lang w:val="vi-VN"/>
              </w:rPr>
              <w:t>T.Sáu</w:t>
            </w:r>
          </w:p>
          <w:p w14:paraId="49545C53" w14:textId="77777777" w:rsidR="008714AA" w:rsidRPr="00F90392" w:rsidRDefault="008714AA" w:rsidP="009D6530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27/5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66B2D8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E7E861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 dự họp HĐND tỉnh</w:t>
            </w:r>
          </w:p>
          <w:p w14:paraId="05CA97E6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họp báo tại Phòng họp</w:t>
            </w:r>
          </w:p>
          <w:p w14:paraId="4832110B" w14:textId="77777777" w:rsidR="008714AA" w:rsidRPr="003D137E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thăm các cháu thiếu nhi tại các trường học nhân Ngày Quốc tế Thiếu nhi 01/6</w:t>
            </w:r>
          </w:p>
        </w:tc>
      </w:tr>
      <w:tr w:rsidR="008714AA" w14:paraId="1F33BFF7" w14:textId="77777777" w:rsidTr="009D6530">
        <w:trPr>
          <w:trHeight w:val="30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FF15" w14:textId="77777777" w:rsidR="008714AA" w:rsidRPr="00F90392" w:rsidRDefault="008714AA" w:rsidP="009D6530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47A791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Chiều:</w:t>
            </w:r>
          </w:p>
          <w:p w14:paraId="04F41E8D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44B588" w14:textId="77777777" w:rsidR="008714A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Cự Nẫm về công tác GPMB cao tốc Bắc Nam</w:t>
            </w:r>
          </w:p>
          <w:p w14:paraId="7AF4DF9F" w14:textId="77777777" w:rsidR="008714AA" w:rsidRPr="0080288A" w:rsidRDefault="008714AA" w:rsidP="009D6530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Ban KTXH HĐND huyện giám sát tại Thanh Trạch</w:t>
            </w:r>
          </w:p>
        </w:tc>
      </w:tr>
      <w:tr w:rsidR="008714AA" w14:paraId="52771F65" w14:textId="77777777" w:rsidTr="009D6530">
        <w:trPr>
          <w:trHeight w:val="2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1B1C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1214B361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28/5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32382D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80288A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A1E913" w14:textId="77777777" w:rsidR="008714AA" w:rsidRPr="0080288A" w:rsidRDefault="008714AA" w:rsidP="009D6530">
            <w:pPr>
              <w:spacing w:after="20"/>
              <w:jc w:val="both"/>
              <w:rPr>
                <w:bCs/>
              </w:rPr>
            </w:pPr>
            <w:r w:rsidRPr="0080288A">
              <w:t xml:space="preserve">- Trực Văn phòng </w:t>
            </w:r>
            <w:r w:rsidRPr="0080288A">
              <w:rPr>
                <w:i/>
              </w:rPr>
              <w:t xml:space="preserve">(đ/c </w:t>
            </w:r>
            <w:r>
              <w:rPr>
                <w:i/>
              </w:rPr>
              <w:t xml:space="preserve">Hải </w:t>
            </w:r>
            <w:r w:rsidRPr="0080288A">
              <w:rPr>
                <w:i/>
              </w:rPr>
              <w:t>Hà)</w:t>
            </w:r>
          </w:p>
        </w:tc>
      </w:tr>
      <w:tr w:rsidR="008714AA" w14:paraId="0F072E43" w14:textId="77777777" w:rsidTr="009D6530">
        <w:trPr>
          <w:trHeight w:val="28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46F3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F3AA946" w14:textId="77777777" w:rsidR="008714AA" w:rsidRDefault="008714AA" w:rsidP="009D653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29/5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7CC9D5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80288A"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657BD55" w14:textId="77777777" w:rsidR="008714AA" w:rsidRPr="0080288A" w:rsidRDefault="008714AA" w:rsidP="009D6530">
            <w:pPr>
              <w:spacing w:after="20"/>
              <w:jc w:val="both"/>
            </w:pPr>
            <w:r w:rsidRPr="0080288A">
              <w:t xml:space="preserve">- Trực Văn phòng </w:t>
            </w:r>
            <w:r w:rsidRPr="0080288A">
              <w:rPr>
                <w:i/>
              </w:rPr>
              <w:t xml:space="preserve">(đ/c </w:t>
            </w:r>
            <w:r>
              <w:rPr>
                <w:i/>
              </w:rPr>
              <w:t>Ngọc Hà</w:t>
            </w:r>
            <w:r w:rsidRPr="0080288A">
              <w:rPr>
                <w:i/>
              </w:rPr>
              <w:t>)</w:t>
            </w:r>
          </w:p>
        </w:tc>
      </w:tr>
      <w:tr w:rsidR="008714AA" w14:paraId="5A7E56F0" w14:textId="77777777" w:rsidTr="009D6530">
        <w:trPr>
          <w:trHeight w:val="2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85A7" w14:textId="77777777" w:rsidR="008714AA" w:rsidRDefault="008714AA" w:rsidP="009D653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20BD1" w14:textId="77777777" w:rsidR="008714AA" w:rsidRPr="0080288A" w:rsidRDefault="008714AA" w:rsidP="009D6530">
            <w:pPr>
              <w:spacing w:after="20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C3AF2" w14:textId="77777777" w:rsidR="008714AA" w:rsidRPr="0080288A" w:rsidRDefault="008714AA" w:rsidP="009D6530">
            <w:pPr>
              <w:spacing w:after="20"/>
              <w:jc w:val="both"/>
              <w:rPr>
                <w:bCs/>
                <w:color w:val="000000" w:themeColor="text1"/>
              </w:rPr>
            </w:pPr>
          </w:p>
        </w:tc>
      </w:tr>
    </w:tbl>
    <w:p w14:paraId="3BDA2D4C" w14:textId="49774EB8" w:rsidR="008714AA" w:rsidRDefault="008714AA" w:rsidP="00040AE1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8714AA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40AE1"/>
    <w:rsid w:val="00044DF9"/>
    <w:rsid w:val="00065E81"/>
    <w:rsid w:val="000B6055"/>
    <w:rsid w:val="000B68DA"/>
    <w:rsid w:val="000C1A8D"/>
    <w:rsid w:val="000D7E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C404C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2D69EA"/>
    <w:rsid w:val="002F3D65"/>
    <w:rsid w:val="00301AA5"/>
    <w:rsid w:val="0030651F"/>
    <w:rsid w:val="00314979"/>
    <w:rsid w:val="00346B3C"/>
    <w:rsid w:val="0038284A"/>
    <w:rsid w:val="003877CD"/>
    <w:rsid w:val="003A7C80"/>
    <w:rsid w:val="003B48C9"/>
    <w:rsid w:val="003C3A81"/>
    <w:rsid w:val="003C4595"/>
    <w:rsid w:val="003F03B2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272B9"/>
    <w:rsid w:val="0064435B"/>
    <w:rsid w:val="00646D14"/>
    <w:rsid w:val="0067067A"/>
    <w:rsid w:val="00672185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70640"/>
    <w:rsid w:val="007B50B0"/>
    <w:rsid w:val="007B622C"/>
    <w:rsid w:val="007B7AAC"/>
    <w:rsid w:val="007C1A32"/>
    <w:rsid w:val="007E020A"/>
    <w:rsid w:val="007E1F26"/>
    <w:rsid w:val="007F0AB2"/>
    <w:rsid w:val="007F2CB4"/>
    <w:rsid w:val="0080238C"/>
    <w:rsid w:val="00803CBB"/>
    <w:rsid w:val="008142A3"/>
    <w:rsid w:val="0081677E"/>
    <w:rsid w:val="00822C8B"/>
    <w:rsid w:val="008321D7"/>
    <w:rsid w:val="00845773"/>
    <w:rsid w:val="00852393"/>
    <w:rsid w:val="008620DA"/>
    <w:rsid w:val="00863761"/>
    <w:rsid w:val="008714AA"/>
    <w:rsid w:val="008803A6"/>
    <w:rsid w:val="008B5C1C"/>
    <w:rsid w:val="008B5DB4"/>
    <w:rsid w:val="00902D8B"/>
    <w:rsid w:val="00913C2E"/>
    <w:rsid w:val="009251DE"/>
    <w:rsid w:val="00926F52"/>
    <w:rsid w:val="00936810"/>
    <w:rsid w:val="009744BE"/>
    <w:rsid w:val="0098006E"/>
    <w:rsid w:val="00982409"/>
    <w:rsid w:val="0098410C"/>
    <w:rsid w:val="00995348"/>
    <w:rsid w:val="009A2002"/>
    <w:rsid w:val="009C6270"/>
    <w:rsid w:val="00A105F4"/>
    <w:rsid w:val="00A17E16"/>
    <w:rsid w:val="00A2418E"/>
    <w:rsid w:val="00A32CA2"/>
    <w:rsid w:val="00A43396"/>
    <w:rsid w:val="00A55F7D"/>
    <w:rsid w:val="00A90325"/>
    <w:rsid w:val="00AA7ED7"/>
    <w:rsid w:val="00AD2961"/>
    <w:rsid w:val="00AD7A45"/>
    <w:rsid w:val="00AE67DD"/>
    <w:rsid w:val="00AF6E8A"/>
    <w:rsid w:val="00AF71F9"/>
    <w:rsid w:val="00B159EB"/>
    <w:rsid w:val="00B354D9"/>
    <w:rsid w:val="00B370F5"/>
    <w:rsid w:val="00B52BBB"/>
    <w:rsid w:val="00B565FA"/>
    <w:rsid w:val="00B60E55"/>
    <w:rsid w:val="00BB1927"/>
    <w:rsid w:val="00BC5E3C"/>
    <w:rsid w:val="00BD42A9"/>
    <w:rsid w:val="00C11ECA"/>
    <w:rsid w:val="00C17B01"/>
    <w:rsid w:val="00C22EB2"/>
    <w:rsid w:val="00C36439"/>
    <w:rsid w:val="00C4510E"/>
    <w:rsid w:val="00C53960"/>
    <w:rsid w:val="00C77058"/>
    <w:rsid w:val="00C77D2B"/>
    <w:rsid w:val="00C97524"/>
    <w:rsid w:val="00CA4F9D"/>
    <w:rsid w:val="00CB108B"/>
    <w:rsid w:val="00CB74A0"/>
    <w:rsid w:val="00CD09D2"/>
    <w:rsid w:val="00D10055"/>
    <w:rsid w:val="00D26260"/>
    <w:rsid w:val="00D43C82"/>
    <w:rsid w:val="00D56931"/>
    <w:rsid w:val="00D74915"/>
    <w:rsid w:val="00D93B35"/>
    <w:rsid w:val="00D94CF7"/>
    <w:rsid w:val="00DE7AEB"/>
    <w:rsid w:val="00DF143C"/>
    <w:rsid w:val="00E33325"/>
    <w:rsid w:val="00E43265"/>
    <w:rsid w:val="00E51A11"/>
    <w:rsid w:val="00E5722E"/>
    <w:rsid w:val="00E612C4"/>
    <w:rsid w:val="00E629EE"/>
    <w:rsid w:val="00EA3AA8"/>
    <w:rsid w:val="00EB22E2"/>
    <w:rsid w:val="00ED344C"/>
    <w:rsid w:val="00EE69CC"/>
    <w:rsid w:val="00F149D3"/>
    <w:rsid w:val="00F24582"/>
    <w:rsid w:val="00F3684B"/>
    <w:rsid w:val="00F60ED9"/>
    <w:rsid w:val="00F7353C"/>
    <w:rsid w:val="00F75B07"/>
    <w:rsid w:val="00F77007"/>
    <w:rsid w:val="00F9460F"/>
    <w:rsid w:val="00FA6229"/>
    <w:rsid w:val="00FB05BA"/>
    <w:rsid w:val="00FB1694"/>
    <w:rsid w:val="00FB38B0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cp:lastPrinted>2022-05-16T05:56:00Z</cp:lastPrinted>
  <dcterms:created xsi:type="dcterms:W3CDTF">2021-08-16T07:22:00Z</dcterms:created>
  <dcterms:modified xsi:type="dcterms:W3CDTF">2022-05-23T07:01:00Z</dcterms:modified>
</cp:coreProperties>
</file>